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6322F" w14:textId="77777777" w:rsidR="007352F8" w:rsidRPr="00862C7C" w:rsidRDefault="007352F8" w:rsidP="007352F8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eastAsia="Arial" w:cs="Times New Roman"/>
          <w:color w:val="000000" w:themeColor="text1"/>
          <w:shd w:val="clear" w:color="auto" w:fill="FFFFFF"/>
        </w:rPr>
      </w:pPr>
    </w:p>
    <w:p w14:paraId="0F7017D5" w14:textId="77777777" w:rsidR="007352F8" w:rsidRPr="00862C7C" w:rsidRDefault="007352F8" w:rsidP="007352F8">
      <w:pPr>
        <w:jc w:val="center"/>
        <w:rPr>
          <w:rFonts w:cs="Times New Roman"/>
          <w:b/>
          <w:bCs w:val="0"/>
          <w:color w:val="000000" w:themeColor="text1"/>
        </w:rPr>
      </w:pPr>
      <w:bookmarkStart w:id="0" w:name="_Hlk198800072"/>
      <w:r w:rsidRPr="00862C7C">
        <w:rPr>
          <w:rFonts w:cs="Times New Roman"/>
          <w:b/>
          <w:color w:val="000000" w:themeColor="text1"/>
        </w:rPr>
        <w:t>ANEXO XVI</w:t>
      </w:r>
    </w:p>
    <w:p w14:paraId="5A4F094A" w14:textId="77777777" w:rsidR="007352F8" w:rsidRPr="00862C7C" w:rsidRDefault="007352F8" w:rsidP="007352F8">
      <w:pPr>
        <w:jc w:val="center"/>
        <w:rPr>
          <w:rFonts w:cs="Times New Roman"/>
          <w:b/>
          <w:bCs w:val="0"/>
          <w:color w:val="000000" w:themeColor="text1"/>
        </w:rPr>
      </w:pPr>
    </w:p>
    <w:p w14:paraId="25243D97" w14:textId="77777777" w:rsidR="007352F8" w:rsidRPr="00862C7C" w:rsidRDefault="007352F8" w:rsidP="007352F8">
      <w:pPr>
        <w:jc w:val="center"/>
        <w:rPr>
          <w:rFonts w:cs="Times New Roman"/>
          <w:b/>
          <w:bCs w:val="0"/>
          <w:color w:val="000000" w:themeColor="text1"/>
        </w:rPr>
      </w:pPr>
      <w:r w:rsidRPr="00862C7C">
        <w:rPr>
          <w:rFonts w:cs="Times New Roman"/>
          <w:b/>
          <w:color w:val="000000" w:themeColor="text1"/>
        </w:rPr>
        <w:t>Elementos Técnicos Instrutores</w:t>
      </w:r>
    </w:p>
    <w:p w14:paraId="7A5B9E4C" w14:textId="77777777" w:rsidR="007352F8" w:rsidRPr="00862C7C" w:rsidRDefault="007352F8" w:rsidP="007352F8">
      <w:pPr>
        <w:jc w:val="both"/>
        <w:rPr>
          <w:rFonts w:cs="Times New Roman"/>
          <w:b/>
          <w:bCs w:val="0"/>
          <w:color w:val="000000" w:themeColor="text1"/>
        </w:rPr>
      </w:pPr>
    </w:p>
    <w:p w14:paraId="27D4BEA6" w14:textId="77777777" w:rsidR="007352F8" w:rsidRPr="00862C7C" w:rsidRDefault="007352F8" w:rsidP="007352F8">
      <w:pPr>
        <w:jc w:val="both"/>
        <w:rPr>
          <w:rFonts w:cs="Times New Roman"/>
          <w:color w:val="000000" w:themeColor="text1"/>
        </w:rPr>
      </w:pPr>
    </w:p>
    <w:p w14:paraId="27A2B5A8" w14:textId="3AB1EB2F" w:rsidR="007352F8" w:rsidRPr="00862C7C" w:rsidRDefault="007352F8" w:rsidP="007352F8">
      <w:pPr>
        <w:widowControl/>
        <w:numPr>
          <w:ilvl w:val="0"/>
          <w:numId w:val="13"/>
        </w:numPr>
        <w:suppressAutoHyphens w:val="0"/>
        <w:spacing w:after="160" w:line="259" w:lineRule="auto"/>
        <w:ind w:left="0"/>
        <w:jc w:val="both"/>
        <w:rPr>
          <w:rFonts w:cs="Times New Roman"/>
          <w:color w:val="000000" w:themeColor="text1"/>
        </w:rPr>
      </w:pPr>
      <w:r w:rsidRPr="00862C7C">
        <w:rPr>
          <w:rFonts w:cs="Times New Roman"/>
          <w:color w:val="000000" w:themeColor="text1"/>
        </w:rPr>
        <w:t>Elementos gráficos (plantas e documentos gráficos) – disponível em:</w:t>
      </w:r>
      <w:r w:rsidR="00AC6ACB" w:rsidRPr="00862C7C">
        <w:rPr>
          <w:rFonts w:cs="Times New Roman"/>
          <w:color w:val="000000" w:themeColor="text1"/>
        </w:rPr>
        <w:t xml:space="preserve"> </w:t>
      </w:r>
      <w:hyperlink r:id="rId7" w:history="1">
        <w:r w:rsidR="00AC6ACB" w:rsidRPr="00862C7C">
          <w:rPr>
            <w:rStyle w:val="Hyperlink"/>
            <w:rFonts w:cs="Times New Roman"/>
            <w:color w:val="000000" w:themeColor="text1"/>
          </w:rPr>
          <w:t>https://transparencia.betha.cloud/#/_c7j-Rm9f1usl8HbuPq</w:t>
        </w:r>
        <w:r w:rsidR="00AC6ACB" w:rsidRPr="00862C7C">
          <w:rPr>
            <w:rStyle w:val="Hyperlink"/>
            <w:rFonts w:cs="Times New Roman"/>
            <w:color w:val="000000" w:themeColor="text1"/>
          </w:rPr>
          <w:t>J</w:t>
        </w:r>
        <w:r w:rsidR="00AC6ACB" w:rsidRPr="00862C7C">
          <w:rPr>
            <w:rStyle w:val="Hyperlink"/>
            <w:rFonts w:cs="Times New Roman"/>
            <w:color w:val="000000" w:themeColor="text1"/>
          </w:rPr>
          <w:t>Eg==/consulta/7014</w:t>
        </w:r>
      </w:hyperlink>
      <w:r w:rsidR="00AC6ACB" w:rsidRPr="00862C7C">
        <w:rPr>
          <w:rFonts w:cs="Times New Roman"/>
          <w:color w:val="000000" w:themeColor="text1"/>
        </w:rPr>
        <w:t xml:space="preserve">. </w:t>
      </w:r>
    </w:p>
    <w:p w14:paraId="281FAF38" w14:textId="77777777" w:rsidR="007352F8" w:rsidRPr="00862C7C" w:rsidRDefault="007352F8" w:rsidP="007352F8">
      <w:pPr>
        <w:jc w:val="both"/>
        <w:rPr>
          <w:rFonts w:cs="Times New Roman"/>
          <w:color w:val="000000" w:themeColor="text1"/>
        </w:rPr>
      </w:pPr>
    </w:p>
    <w:p w14:paraId="6291D23B" w14:textId="368D86FB" w:rsidR="007352F8" w:rsidRPr="00862C7C" w:rsidRDefault="007352F8" w:rsidP="00AC6ACB">
      <w:pPr>
        <w:widowControl/>
        <w:numPr>
          <w:ilvl w:val="0"/>
          <w:numId w:val="13"/>
        </w:numPr>
        <w:suppressAutoHyphens w:val="0"/>
        <w:spacing w:after="160" w:line="259" w:lineRule="auto"/>
        <w:ind w:left="0"/>
        <w:jc w:val="both"/>
        <w:rPr>
          <w:rFonts w:cs="Times New Roman"/>
          <w:color w:val="000000" w:themeColor="text1"/>
        </w:rPr>
      </w:pPr>
      <w:r w:rsidRPr="00862C7C">
        <w:rPr>
          <w:rFonts w:cs="Times New Roman"/>
          <w:color w:val="000000" w:themeColor="text1"/>
        </w:rPr>
        <w:t xml:space="preserve">Especificações técnicas e memoriais – disponível em: </w:t>
      </w:r>
      <w:hyperlink r:id="rId8" w:history="1">
        <w:r w:rsidR="00AC6ACB" w:rsidRPr="00862C7C">
          <w:rPr>
            <w:rStyle w:val="Hyperlink"/>
            <w:rFonts w:cs="Times New Roman"/>
            <w:color w:val="000000" w:themeColor="text1"/>
          </w:rPr>
          <w:t>https://transparencia.betha.cloud/#/_c7j-Rm9f1usl8HbuPqJEg==/consulta/7014</w:t>
        </w:r>
      </w:hyperlink>
      <w:r w:rsidR="00AC6ACB" w:rsidRPr="00862C7C">
        <w:rPr>
          <w:rFonts w:cs="Times New Roman"/>
          <w:color w:val="000000" w:themeColor="text1"/>
        </w:rPr>
        <w:t xml:space="preserve">. </w:t>
      </w:r>
    </w:p>
    <w:p w14:paraId="0F3B07F0" w14:textId="77777777" w:rsidR="007352F8" w:rsidRPr="00862C7C" w:rsidRDefault="007352F8" w:rsidP="007352F8">
      <w:pPr>
        <w:jc w:val="both"/>
        <w:rPr>
          <w:rFonts w:cs="Times New Roman"/>
          <w:color w:val="000000" w:themeColor="text1"/>
        </w:rPr>
      </w:pPr>
    </w:p>
    <w:p w14:paraId="66AC483E" w14:textId="03E5477E" w:rsidR="007352F8" w:rsidRPr="00862C7C" w:rsidRDefault="007352F8" w:rsidP="00AC6ACB">
      <w:pPr>
        <w:widowControl/>
        <w:numPr>
          <w:ilvl w:val="0"/>
          <w:numId w:val="13"/>
        </w:numPr>
        <w:suppressAutoHyphens w:val="0"/>
        <w:spacing w:after="160" w:line="259" w:lineRule="auto"/>
        <w:ind w:left="0"/>
        <w:jc w:val="both"/>
        <w:rPr>
          <w:rFonts w:cs="Times New Roman"/>
          <w:color w:val="000000" w:themeColor="text1"/>
        </w:rPr>
      </w:pPr>
      <w:r w:rsidRPr="00862C7C">
        <w:rPr>
          <w:rFonts w:cs="Times New Roman"/>
          <w:color w:val="000000" w:themeColor="text1"/>
        </w:rPr>
        <w:t>Relação de serviços e quantidades e Planilha Orçamentária Referencial – disponível em</w:t>
      </w:r>
      <w:bookmarkStart w:id="1" w:name="_Hlk198634361"/>
      <w:r w:rsidRPr="00862C7C">
        <w:rPr>
          <w:rFonts w:cs="Times New Roman"/>
          <w:color w:val="000000" w:themeColor="text1"/>
        </w:rPr>
        <w:t xml:space="preserve">: </w:t>
      </w:r>
      <w:hyperlink r:id="rId9" w:history="1">
        <w:r w:rsidR="00AC6ACB" w:rsidRPr="00862C7C">
          <w:rPr>
            <w:rStyle w:val="Hyperlink"/>
            <w:rFonts w:cs="Times New Roman"/>
            <w:color w:val="000000" w:themeColor="text1"/>
          </w:rPr>
          <w:t>https://transparencia.betha.cloud/#/_c7j-Rm9f1usl8HbuPqJEg==/consulta/7014</w:t>
        </w:r>
      </w:hyperlink>
      <w:r w:rsidR="00AC6ACB" w:rsidRPr="00862C7C">
        <w:rPr>
          <w:rFonts w:cs="Times New Roman"/>
          <w:color w:val="000000" w:themeColor="text1"/>
        </w:rPr>
        <w:t xml:space="preserve">. </w:t>
      </w:r>
    </w:p>
    <w:bookmarkEnd w:id="1"/>
    <w:p w14:paraId="7A5C6C5B" w14:textId="77777777" w:rsidR="007352F8" w:rsidRPr="00862C7C" w:rsidRDefault="007352F8" w:rsidP="007352F8">
      <w:pPr>
        <w:jc w:val="both"/>
        <w:rPr>
          <w:rFonts w:cs="Times New Roman"/>
          <w:color w:val="000000" w:themeColor="text1"/>
        </w:rPr>
      </w:pPr>
    </w:p>
    <w:p w14:paraId="46B5C63C" w14:textId="1F858509" w:rsidR="007352F8" w:rsidRPr="00862C7C" w:rsidRDefault="007352F8" w:rsidP="00AC6ACB">
      <w:pPr>
        <w:widowControl/>
        <w:numPr>
          <w:ilvl w:val="0"/>
          <w:numId w:val="13"/>
        </w:numPr>
        <w:suppressAutoHyphens w:val="0"/>
        <w:spacing w:after="160" w:line="259" w:lineRule="auto"/>
        <w:ind w:left="0"/>
        <w:jc w:val="both"/>
        <w:rPr>
          <w:rFonts w:cs="Times New Roman"/>
          <w:color w:val="000000" w:themeColor="text1"/>
        </w:rPr>
      </w:pPr>
      <w:r w:rsidRPr="00862C7C">
        <w:rPr>
          <w:rFonts w:cs="Times New Roman"/>
          <w:color w:val="000000" w:themeColor="text1"/>
        </w:rPr>
        <w:t xml:space="preserve">Plano de Amostragem: disponível em: </w:t>
      </w:r>
      <w:hyperlink r:id="rId10" w:history="1">
        <w:r w:rsidR="00AC6ACB" w:rsidRPr="00862C7C">
          <w:rPr>
            <w:rStyle w:val="Hyperlink"/>
            <w:rFonts w:cs="Times New Roman"/>
            <w:color w:val="000000" w:themeColor="text1"/>
          </w:rPr>
          <w:t>https://transparencia.betha.cloud/#/_c7j-Rm9f1usl8HbuPqJEg==/consulta/7014</w:t>
        </w:r>
      </w:hyperlink>
      <w:r w:rsidR="00AC6ACB" w:rsidRPr="00862C7C">
        <w:rPr>
          <w:rFonts w:cs="Times New Roman"/>
          <w:color w:val="000000" w:themeColor="text1"/>
        </w:rPr>
        <w:t xml:space="preserve">. </w:t>
      </w:r>
    </w:p>
    <w:p w14:paraId="4682CA48" w14:textId="77777777" w:rsidR="007352F8" w:rsidRPr="00862C7C" w:rsidRDefault="007352F8" w:rsidP="007352F8">
      <w:pPr>
        <w:jc w:val="both"/>
        <w:rPr>
          <w:rFonts w:cs="Times New Roman"/>
          <w:color w:val="000000" w:themeColor="text1"/>
        </w:rPr>
      </w:pPr>
    </w:p>
    <w:p w14:paraId="229707DF" w14:textId="77777777" w:rsidR="007352F8" w:rsidRPr="00862C7C" w:rsidRDefault="007352F8" w:rsidP="007352F8">
      <w:pPr>
        <w:widowControl/>
        <w:numPr>
          <w:ilvl w:val="0"/>
          <w:numId w:val="12"/>
        </w:numPr>
        <w:suppressAutoHyphens w:val="0"/>
        <w:spacing w:after="160" w:line="259" w:lineRule="auto"/>
        <w:ind w:left="0"/>
        <w:jc w:val="both"/>
        <w:rPr>
          <w:rFonts w:cs="Times New Roman"/>
          <w:color w:val="000000" w:themeColor="text1"/>
        </w:rPr>
      </w:pPr>
      <w:r w:rsidRPr="00862C7C">
        <w:rPr>
          <w:rFonts w:cs="Times New Roman"/>
          <w:color w:val="000000" w:themeColor="text1"/>
        </w:rPr>
        <w:t xml:space="preserve">Modelo de placa – disponível em: </w:t>
      </w:r>
      <w:hyperlink r:id="rId11">
        <w:r w:rsidRPr="00862C7C">
          <w:rPr>
            <w:rStyle w:val="Hyperlink"/>
            <w:rFonts w:cs="Times New Roman"/>
            <w:color w:val="000000" w:themeColor="text1"/>
          </w:rPr>
          <w:t>https://paranainterativo.pr.gov.br/placas</w:t>
        </w:r>
      </w:hyperlink>
      <w:bookmarkEnd w:id="0"/>
    </w:p>
    <w:p w14:paraId="1715B614" w14:textId="77777777" w:rsidR="007352F8" w:rsidRPr="00862C7C" w:rsidRDefault="007352F8" w:rsidP="007352F8">
      <w:pPr>
        <w:jc w:val="both"/>
        <w:rPr>
          <w:rFonts w:cs="Times New Roman"/>
          <w:color w:val="000000" w:themeColor="text1"/>
        </w:rPr>
      </w:pPr>
    </w:p>
    <w:p w14:paraId="36F6DC5B" w14:textId="77777777" w:rsidR="007352F8" w:rsidRPr="00862C7C" w:rsidRDefault="007352F8" w:rsidP="007352F8">
      <w:pPr>
        <w:jc w:val="both"/>
        <w:rPr>
          <w:rFonts w:cs="Times New Roman"/>
          <w:color w:val="000000" w:themeColor="text1"/>
        </w:rPr>
      </w:pPr>
    </w:p>
    <w:p w14:paraId="3017F4D4" w14:textId="597E1D97" w:rsidR="00747954" w:rsidRPr="00862C7C" w:rsidRDefault="00747954" w:rsidP="007352F8">
      <w:pPr>
        <w:rPr>
          <w:rFonts w:eastAsia="Arial" w:cs="Times New Roman"/>
          <w:color w:val="000000" w:themeColor="text1"/>
        </w:rPr>
      </w:pPr>
    </w:p>
    <w:sectPr w:rsidR="00747954" w:rsidRPr="00862C7C">
      <w:head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FBA37" w14:textId="77777777" w:rsidR="004E7D34" w:rsidRDefault="004E7D34" w:rsidP="00747954">
      <w:r>
        <w:separator/>
      </w:r>
    </w:p>
  </w:endnote>
  <w:endnote w:type="continuationSeparator" w:id="0">
    <w:p w14:paraId="2C715D0F" w14:textId="77777777" w:rsidR="004E7D34" w:rsidRDefault="004E7D34" w:rsidP="00747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0A39C" w14:textId="77777777" w:rsidR="004E7D34" w:rsidRDefault="004E7D34" w:rsidP="00747954">
      <w:r>
        <w:separator/>
      </w:r>
    </w:p>
  </w:footnote>
  <w:footnote w:type="continuationSeparator" w:id="0">
    <w:p w14:paraId="7AEA2B7F" w14:textId="77777777" w:rsidR="004E7D34" w:rsidRDefault="004E7D34" w:rsidP="00747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60" w:type="dxa"/>
      <w:jc w:val="center"/>
      <w:tblLayout w:type="fixed"/>
      <w:tblLook w:val="04A0" w:firstRow="1" w:lastRow="0" w:firstColumn="1" w:lastColumn="0" w:noHBand="0" w:noVBand="1"/>
    </w:tblPr>
    <w:tblGrid>
      <w:gridCol w:w="1697"/>
      <w:gridCol w:w="7663"/>
    </w:tblGrid>
    <w:tr w:rsidR="00A97C42" w14:paraId="24A6D7C9" w14:textId="77777777" w:rsidTr="006510A0">
      <w:trPr>
        <w:trHeight w:val="1531"/>
        <w:jc w:val="center"/>
      </w:trPr>
      <w:tc>
        <w:tcPr>
          <w:tcW w:w="1696" w:type="dxa"/>
          <w:hideMark/>
        </w:tcPr>
        <w:p w14:paraId="47CF4E09" w14:textId="77777777" w:rsidR="00A97C42" w:rsidRDefault="00A97C42" w:rsidP="00A97C42">
          <w:pPr>
            <w:pStyle w:val="Cabealho"/>
            <w:spacing w:line="256" w:lineRule="auto"/>
            <w:jc w:val="center"/>
            <w:rPr>
              <w:rFonts w:ascii="Ecofont_Spranq_eco_Sans" w:eastAsiaTheme="minorEastAsia" w:hAnsi="Ecofont_Spranq_eco_Sans" w:cs="Tahoma"/>
              <w:lang w:eastAsia="en-US"/>
              <w14:ligatures w14:val="standardContextual"/>
            </w:rPr>
          </w:pPr>
          <w:bookmarkStart w:id="2" w:name="_Hlk155872559"/>
          <w:bookmarkStart w:id="3" w:name="_Hlk155872560"/>
          <w:bookmarkStart w:id="4" w:name="_Hlk155872564"/>
          <w:bookmarkStart w:id="5" w:name="_Hlk155872565"/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4965026" wp14:editId="058DA34A">
                <wp:simplePos x="0" y="0"/>
                <wp:positionH relativeFrom="column">
                  <wp:posOffset>-635</wp:posOffset>
                </wp:positionH>
                <wp:positionV relativeFrom="paragraph">
                  <wp:posOffset>89535</wp:posOffset>
                </wp:positionV>
                <wp:extent cx="940435" cy="688975"/>
                <wp:effectExtent l="0" t="0" r="0" b="0"/>
                <wp:wrapTopAndBottom/>
                <wp:docPr id="381735835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81735835" name="Imagem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0435" cy="688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60" w:type="dxa"/>
          <w:vAlign w:val="center"/>
          <w:hideMark/>
        </w:tcPr>
        <w:p w14:paraId="76F19A57" w14:textId="77777777" w:rsidR="00A97C42" w:rsidRDefault="00A97C42" w:rsidP="00A97C42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PREFEITURA DO MUNICÍPIO DE FAZENDA RIO GRANDE</w:t>
          </w:r>
        </w:p>
        <w:p w14:paraId="2DBAEB1A" w14:textId="77777777" w:rsidR="00A97C42" w:rsidRDefault="00A97C42" w:rsidP="00A97C42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SECRETARIA MUNICIPAL DE ADMINISTRAÇÃO</w:t>
          </w:r>
        </w:p>
        <w:p w14:paraId="76DA02B5" w14:textId="77777777" w:rsidR="00A97C42" w:rsidRDefault="00A97C42" w:rsidP="00A97C42">
          <w:pPr>
            <w:spacing w:line="360" w:lineRule="auto"/>
            <w:jc w:val="center"/>
            <w:rPr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DIVISÃO SETORIAL DE COMPRAS E LICITAÇÃO</w:t>
          </w:r>
        </w:p>
      </w:tc>
    </w:tr>
  </w:tbl>
  <w:p w14:paraId="6A39029E" w14:textId="07A6E138" w:rsidR="00747954" w:rsidRPr="00A97C42" w:rsidRDefault="00A97C42" w:rsidP="00A97C42">
    <w:pPr>
      <w:pStyle w:val="Cabealho"/>
      <w:rPr>
        <w:rFonts w:ascii="Ecofont_Spranq_eco_Sans" w:eastAsiaTheme="minorEastAsia" w:hAnsi="Ecofont_Spranq_eco_Sans" w:cs="Tahoma"/>
      </w:rPr>
    </w:pPr>
    <w:r>
      <w:rPr>
        <w:rFonts w:ascii="Ecofont_Spranq_eco_Sans" w:eastAsiaTheme="minorEastAsia" w:hAnsi="Ecofont_Spranq_eco_Sans" w:cs="Tahoma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BE0D6D" wp14:editId="0715C347">
              <wp:simplePos x="0" y="0"/>
              <wp:positionH relativeFrom="column">
                <wp:posOffset>-80010</wp:posOffset>
              </wp:positionH>
              <wp:positionV relativeFrom="paragraph">
                <wp:posOffset>48260</wp:posOffset>
              </wp:positionV>
              <wp:extent cx="6221730" cy="0"/>
              <wp:effectExtent l="0" t="0" r="0" b="0"/>
              <wp:wrapNone/>
              <wp:docPr id="292970535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17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F7C01C" id="Conector re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3pt,3.8pt" to="483.6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" strokecolor="black [3200]" strokeweight=".5pt">
              <v:stroke joinstyle="miter"/>
            </v:line>
          </w:pict>
        </mc:Fallback>
      </mc:AlternateContent>
    </w:r>
    <w:r>
      <w:tab/>
    </w:r>
    <w:bookmarkEnd w:id="2"/>
    <w:bookmarkEnd w:id="3"/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44DD9"/>
    <w:multiLevelType w:val="hybridMultilevel"/>
    <w:tmpl w:val="4E8C9FD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F77C4"/>
    <w:multiLevelType w:val="multilevel"/>
    <w:tmpl w:val="E0A472B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9285100"/>
    <w:multiLevelType w:val="hybridMultilevel"/>
    <w:tmpl w:val="C5C819E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34F18"/>
    <w:multiLevelType w:val="hybridMultilevel"/>
    <w:tmpl w:val="4B2EB17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BA728E"/>
    <w:multiLevelType w:val="hybridMultilevel"/>
    <w:tmpl w:val="1A20AC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A7D55"/>
    <w:multiLevelType w:val="hybridMultilevel"/>
    <w:tmpl w:val="AFA8623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23697"/>
    <w:multiLevelType w:val="multilevel"/>
    <w:tmpl w:val="3D6CE8C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bCs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E1D2096"/>
    <w:multiLevelType w:val="hybridMultilevel"/>
    <w:tmpl w:val="52F6F8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D94316"/>
    <w:multiLevelType w:val="multilevel"/>
    <w:tmpl w:val="10F4BFC0"/>
    <w:lvl w:ilvl="0">
      <w:start w:val="1"/>
      <w:numFmt w:val="decimal"/>
      <w:lvlText w:val="%1."/>
      <w:lvlJc w:val="left"/>
      <w:pPr>
        <w:ind w:left="676" w:hanging="284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0" w:hanging="440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850" w:hanging="581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245" w:hanging="286"/>
      </w:pPr>
      <w:rPr>
        <w:rFonts w:hint="default"/>
        <w:b/>
        <w:bCs/>
        <w:spacing w:val="-1"/>
        <w:w w:val="100"/>
        <w:lang w:val="pt-PT" w:eastAsia="en-US" w:bidi="ar-SA"/>
      </w:rPr>
    </w:lvl>
    <w:lvl w:ilvl="4">
      <w:numFmt w:val="bullet"/>
      <w:lvlText w:val=""/>
      <w:lvlJc w:val="left"/>
      <w:pPr>
        <w:ind w:left="1833" w:hanging="28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1240" w:hanging="2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380" w:hanging="2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520" w:hanging="2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680" w:hanging="286"/>
      </w:pPr>
      <w:rPr>
        <w:rFonts w:hint="default"/>
        <w:lang w:val="pt-PT" w:eastAsia="en-US" w:bidi="ar-SA"/>
      </w:rPr>
    </w:lvl>
  </w:abstractNum>
  <w:abstractNum w:abstractNumId="9" w15:restartNumberingAfterBreak="0">
    <w:nsid w:val="73EB4D66"/>
    <w:multiLevelType w:val="multilevel"/>
    <w:tmpl w:val="1F78A4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80F2A17"/>
    <w:multiLevelType w:val="hybridMultilevel"/>
    <w:tmpl w:val="BCA81F3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1B054D"/>
    <w:multiLevelType w:val="multilevel"/>
    <w:tmpl w:val="10F4BFC0"/>
    <w:lvl w:ilvl="0">
      <w:start w:val="1"/>
      <w:numFmt w:val="decimal"/>
      <w:lvlText w:val="%1."/>
      <w:lvlJc w:val="left"/>
      <w:pPr>
        <w:ind w:left="676" w:hanging="284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0" w:hanging="440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850" w:hanging="581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245" w:hanging="286"/>
      </w:pPr>
      <w:rPr>
        <w:rFonts w:hint="default"/>
        <w:b/>
        <w:bCs/>
        <w:spacing w:val="-1"/>
        <w:w w:val="100"/>
        <w:lang w:val="pt-PT" w:eastAsia="en-US" w:bidi="ar-SA"/>
      </w:rPr>
    </w:lvl>
    <w:lvl w:ilvl="4">
      <w:numFmt w:val="bullet"/>
      <w:lvlText w:val=""/>
      <w:lvlJc w:val="left"/>
      <w:pPr>
        <w:ind w:left="1833" w:hanging="28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1240" w:hanging="2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380" w:hanging="2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520" w:hanging="2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680" w:hanging="286"/>
      </w:pPr>
      <w:rPr>
        <w:rFonts w:hint="default"/>
        <w:lang w:val="pt-PT" w:eastAsia="en-US" w:bidi="ar-SA"/>
      </w:rPr>
    </w:lvl>
  </w:abstractNum>
  <w:num w:numId="1" w16cid:durableId="1610117668">
    <w:abstractNumId w:val="2"/>
  </w:num>
  <w:num w:numId="2" w16cid:durableId="139419385">
    <w:abstractNumId w:val="11"/>
  </w:num>
  <w:num w:numId="3" w16cid:durableId="2086875167">
    <w:abstractNumId w:val="4"/>
  </w:num>
  <w:num w:numId="4" w16cid:durableId="1184637869">
    <w:abstractNumId w:val="6"/>
  </w:num>
  <w:num w:numId="5" w16cid:durableId="1558011966">
    <w:abstractNumId w:val="8"/>
  </w:num>
  <w:num w:numId="6" w16cid:durableId="1317370606">
    <w:abstractNumId w:val="5"/>
  </w:num>
  <w:num w:numId="7" w16cid:durableId="1995403838">
    <w:abstractNumId w:val="0"/>
  </w:num>
  <w:num w:numId="8" w16cid:durableId="1557621806">
    <w:abstractNumId w:val="10"/>
  </w:num>
  <w:num w:numId="9" w16cid:durableId="1283533030">
    <w:abstractNumId w:val="3"/>
  </w:num>
  <w:num w:numId="10" w16cid:durableId="1781562186">
    <w:abstractNumId w:val="9"/>
  </w:num>
  <w:num w:numId="11" w16cid:durableId="230120432">
    <w:abstractNumId w:val="7"/>
  </w:num>
  <w:num w:numId="12" w16cid:durableId="285045706">
    <w:abstractNumId w:val="1"/>
  </w:num>
  <w:num w:numId="13" w16cid:durableId="148180089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954"/>
    <w:rsid w:val="00117F63"/>
    <w:rsid w:val="00151F07"/>
    <w:rsid w:val="001A3BE2"/>
    <w:rsid w:val="001B454D"/>
    <w:rsid w:val="001E1A78"/>
    <w:rsid w:val="002611E7"/>
    <w:rsid w:val="002C25BB"/>
    <w:rsid w:val="0047239F"/>
    <w:rsid w:val="004E7D34"/>
    <w:rsid w:val="00510F31"/>
    <w:rsid w:val="0059096E"/>
    <w:rsid w:val="00676144"/>
    <w:rsid w:val="007352F8"/>
    <w:rsid w:val="00747954"/>
    <w:rsid w:val="007B1DF5"/>
    <w:rsid w:val="00834961"/>
    <w:rsid w:val="00862C7C"/>
    <w:rsid w:val="00A97C42"/>
    <w:rsid w:val="00AC6ACB"/>
    <w:rsid w:val="00B704B4"/>
    <w:rsid w:val="00E27BAB"/>
    <w:rsid w:val="00EF279F"/>
    <w:rsid w:val="00F23DA9"/>
    <w:rsid w:val="00FB6941"/>
    <w:rsid w:val="00FB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FF9CC5"/>
  <w15:chartTrackingRefBased/>
  <w15:docId w15:val="{C2D8ACB2-4F45-4F5D-B008-E8B50F10D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954"/>
    <w:pPr>
      <w:widowControl w:val="0"/>
      <w:suppressAutoHyphens/>
      <w:spacing w:after="0" w:line="240" w:lineRule="auto"/>
    </w:pPr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747954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styleId="HiperlinkVisitado">
    <w:name w:val="FollowedHyperlink"/>
    <w:basedOn w:val="Fontepargpadro"/>
    <w:uiPriority w:val="99"/>
    <w:semiHidden/>
    <w:unhideWhenUsed/>
    <w:rsid w:val="00747954"/>
    <w:rPr>
      <w:color w:val="954F72" w:themeColor="followedHyperlink"/>
      <w:u w:val="single"/>
    </w:rPr>
  </w:style>
  <w:style w:type="table" w:customStyle="1" w:styleId="Tabelacomgrade4">
    <w:name w:val="Tabela com grade4"/>
    <w:basedOn w:val="Tabelanormal"/>
    <w:next w:val="Tabelacomgrade"/>
    <w:uiPriority w:val="39"/>
    <w:rsid w:val="00FB7B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FB7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39"/>
    <w:rsid w:val="002611E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39"/>
    <w:rsid w:val="001E1A7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AC6A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ransparencia.betha.cloud/#/_c7j-Rm9f1usl8HbuPqJEg==/consulta/7014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ransparencia.betha.cloud/#/_c7j-Rm9f1usl8HbuPqJEg==/consulta/7014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aranainterativo.pr.gov.br/placas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transparencia.betha.cloud/#/_c7j-Rm9f1usl8HbuPqJEg==/consulta/70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ransparencia.betha.cloud/#/_c7j-Rm9f1usl8HbuPqJEg==/consulta/7014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Daiane Suelyn Horobinski Serafim</dc:creator>
  <cp:keywords/>
  <dc:description/>
  <cp:lastModifiedBy>Daiane Suelyn Horobinski Serafim</cp:lastModifiedBy>
  <cp:revision>5</cp:revision>
  <cp:lastPrinted>2026-02-20T15:00:00Z</cp:lastPrinted>
  <dcterms:created xsi:type="dcterms:W3CDTF">2026-02-19T20:38:00Z</dcterms:created>
  <dcterms:modified xsi:type="dcterms:W3CDTF">2026-02-20T15:00:00Z</dcterms:modified>
</cp:coreProperties>
</file>